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FAF" w:rsidRPr="00577AB3" w:rsidRDefault="00577AB3" w:rsidP="00577AB3">
      <w:pPr>
        <w:jc w:val="center"/>
        <w:rPr>
          <w:noProof/>
          <w:sz w:val="36"/>
          <w:szCs w:val="36"/>
        </w:rPr>
      </w:pPr>
      <w:r w:rsidRPr="00577AB3">
        <w:rPr>
          <w:noProof/>
          <w:sz w:val="36"/>
          <w:szCs w:val="36"/>
        </w:rPr>
        <w:t>Instructions for adding Public Calendars</w:t>
      </w:r>
    </w:p>
    <w:p w:rsidR="00577AB3" w:rsidRPr="00577AB3" w:rsidRDefault="00577AB3" w:rsidP="00577AB3">
      <w:pPr>
        <w:jc w:val="center"/>
        <w:rPr>
          <w:b/>
          <w:noProof/>
        </w:rPr>
      </w:pPr>
      <w:r w:rsidRPr="00577AB3">
        <w:rPr>
          <w:b/>
          <w:noProof/>
        </w:rPr>
        <w:t xml:space="preserve">Note: This process must only be done one time.  </w:t>
      </w:r>
      <w:r w:rsidRPr="00577AB3">
        <w:rPr>
          <w:b/>
          <w:noProof/>
        </w:rPr>
        <w:br/>
        <w:t xml:space="preserve">After that, they will show up with your calendar every time you log in for the rest of the year. </w:t>
      </w:r>
      <w:r w:rsidRPr="00577AB3">
        <w:rPr>
          <w:b/>
          <w:noProof/>
        </w:rPr>
        <w:sym w:font="Wingdings" w:char="F04A"/>
      </w:r>
    </w:p>
    <w:p w:rsidR="00885542" w:rsidRDefault="00885542" w:rsidP="00414FAF">
      <w:pPr>
        <w:pStyle w:val="ListParagraph"/>
        <w:numPr>
          <w:ilvl w:val="0"/>
          <w:numId w:val="1"/>
        </w:numPr>
        <w:rPr>
          <w:noProof/>
        </w:rPr>
      </w:pPr>
      <w:r>
        <w:rPr>
          <w:noProof/>
        </w:rPr>
        <w:t>Open Outlook.</w:t>
      </w:r>
    </w:p>
    <w:p w:rsidR="00414FAF" w:rsidRDefault="00414FAF" w:rsidP="00885542">
      <w:pPr>
        <w:pStyle w:val="ListParagraph"/>
        <w:numPr>
          <w:ilvl w:val="0"/>
          <w:numId w:val="1"/>
        </w:numPr>
        <w:rPr>
          <w:noProof/>
        </w:rPr>
      </w:pPr>
      <w:r>
        <w:rPr>
          <w:noProof/>
        </w:rPr>
        <w:t>Click Calendar</w:t>
      </w:r>
    </w:p>
    <w:p w:rsidR="00414FAF" w:rsidRDefault="00113F8B" w:rsidP="00577AB3">
      <w:pPr>
        <w:rPr>
          <w:noProof/>
        </w:rPr>
      </w:pPr>
      <w:r>
        <w:rPr>
          <w:noProof/>
        </w:rPr>
        <w:pict>
          <v:oval id="_x0000_s1028" style="position:absolute;margin-left:275.25pt;margin-top:463.2pt;width:34.5pt;height:19.5pt;z-index:251660288" strokecolor="#9bbb59 [3206]" strokeweight="2pt">
            <v:fill opacity="0"/>
          </v:oval>
        </w:pict>
      </w:r>
      <w:r>
        <w:rPr>
          <w:noProof/>
        </w:rPr>
        <w:pict>
          <v:oval id="_x0000_s1026" style="position:absolute;margin-left:-13.5pt;margin-top:45.9pt;width:152.25pt;height:45.75pt;z-index:251658240" strokecolor="#9bbb59 [3206]" strokeweight="2pt">
            <v:fill opacity="0"/>
          </v:oval>
        </w:pict>
      </w:r>
      <w:r w:rsidR="00414FAF">
        <w:rPr>
          <w:noProof/>
        </w:rPr>
        <w:drawing>
          <wp:inline distT="0" distB="0" distL="0" distR="0">
            <wp:extent cx="2266950" cy="2455460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t="74549" r="812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2455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77AB3">
        <w:rPr>
          <w:noProof/>
        </w:rPr>
        <w:br/>
        <w:t xml:space="preserve">2. </w:t>
      </w:r>
      <w:r w:rsidR="00414FAF">
        <w:rPr>
          <w:noProof/>
        </w:rPr>
        <w:t>Click on the Folder Icon to get the Folder List.</w:t>
      </w:r>
      <w:r w:rsidR="00414FAF" w:rsidRPr="00414FAF">
        <w:rPr>
          <w:noProof/>
        </w:rPr>
        <w:t xml:space="preserve"> </w:t>
      </w:r>
      <w:r w:rsidR="00414FAF">
        <w:rPr>
          <w:noProof/>
        </w:rPr>
        <w:drawing>
          <wp:inline distT="0" distB="0" distL="0" distR="0">
            <wp:extent cx="2219325" cy="3991638"/>
            <wp:effectExtent l="19050" t="0" r="9525" b="0"/>
            <wp:docPr id="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36473" r="717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3242" cy="39986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4FAF" w:rsidRDefault="00414FAF">
      <w:pPr>
        <w:rPr>
          <w:noProof/>
        </w:rPr>
      </w:pPr>
    </w:p>
    <w:p w:rsidR="00414FAF" w:rsidRDefault="00414FAF">
      <w:pPr>
        <w:rPr>
          <w:noProof/>
        </w:rPr>
      </w:pPr>
    </w:p>
    <w:p w:rsidR="00414FAF" w:rsidRDefault="00414FAF">
      <w:pPr>
        <w:rPr>
          <w:noProof/>
        </w:rPr>
      </w:pPr>
    </w:p>
    <w:p w:rsidR="00414FAF" w:rsidRDefault="00414FAF" w:rsidP="00577AB3">
      <w:pPr>
        <w:pStyle w:val="ListParagraph"/>
        <w:numPr>
          <w:ilvl w:val="0"/>
          <w:numId w:val="2"/>
        </w:numPr>
        <w:jc w:val="center"/>
        <w:rPr>
          <w:noProof/>
        </w:rPr>
      </w:pPr>
      <w:r>
        <w:rPr>
          <w:noProof/>
        </w:rPr>
        <w:t xml:space="preserve">Navigate your way to GE by expanding the folders—clicking on the “+” at each level: </w:t>
      </w:r>
    </w:p>
    <w:p w:rsidR="00414FAF" w:rsidRDefault="00113F8B" w:rsidP="00414FAF">
      <w:pPr>
        <w:pStyle w:val="ListParagraph"/>
        <w:rPr>
          <w:noProof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196.5pt;margin-top:10.25pt;width:19.5pt;height:126.75pt;z-index:251662336" o:connectortype="straight" strokecolor="#c0504d [3205]" strokeweight="2pt">
            <v:stroke endarrow="block"/>
          </v:shape>
        </w:pict>
      </w:r>
      <w:r>
        <w:rPr>
          <w:noProof/>
        </w:rPr>
        <w:pict>
          <v:shape id="_x0000_s1031" type="#_x0000_t32" style="position:absolute;left:0;text-align:left;margin-left:120.75pt;margin-top:10.25pt;width:80.25pt;height:98.25pt;z-index:251663360" o:connectortype="straight" strokecolor="#c0504d [3205]" strokeweight="2pt">
            <v:stroke endarrow="block"/>
          </v:shape>
        </w:pict>
      </w:r>
      <w:r>
        <w:rPr>
          <w:noProof/>
        </w:rPr>
        <w:pict>
          <v:shape id="_x0000_s1029" type="#_x0000_t32" style="position:absolute;left:0;text-align:left;margin-left:66pt;margin-top:14.75pt;width:102.75pt;height:74.25pt;z-index:251661312" o:connectortype="straight" strokecolor="#c0504d [3205]" strokeweight="2pt">
            <v:stroke endarrow="block"/>
          </v:shape>
        </w:pict>
      </w:r>
      <w:r w:rsidR="00577AB3">
        <w:rPr>
          <w:noProof/>
        </w:rPr>
        <w:t>Public Folders, All Public Folders, Campus, Elementary, GE.</w:t>
      </w:r>
    </w:p>
    <w:p w:rsidR="00414FAF" w:rsidRDefault="00113F8B" w:rsidP="00414FAF">
      <w:pPr>
        <w:ind w:left="360"/>
        <w:jc w:val="center"/>
        <w:rPr>
          <w:noProof/>
        </w:rPr>
      </w:pPr>
      <w:r>
        <w:rPr>
          <w:noProof/>
        </w:rPr>
        <w:pict>
          <v:oval id="_x0000_s1027" style="position:absolute;left:0;text-align:left;margin-left:201pt;margin-top:185pt;width:43.5pt;height:23.25pt;z-index:251659264" strokecolor="#9bbb59 [3206]" strokeweight="2pt">
            <v:fill opacity="0"/>
          </v:oval>
        </w:pict>
      </w:r>
      <w:r w:rsidR="00414FAF">
        <w:rPr>
          <w:noProof/>
        </w:rPr>
        <w:drawing>
          <wp:inline distT="0" distB="0" distL="0" distR="0">
            <wp:extent cx="2162175" cy="6095884"/>
            <wp:effectExtent l="1905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t="22445" r="780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60958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4FAF" w:rsidRDefault="00414FAF" w:rsidP="00414FAF">
      <w:pPr>
        <w:jc w:val="center"/>
        <w:rPr>
          <w:noProof/>
        </w:rPr>
      </w:pPr>
    </w:p>
    <w:p w:rsidR="00414FAF" w:rsidRDefault="00414FAF" w:rsidP="00414FAF">
      <w:pPr>
        <w:jc w:val="center"/>
        <w:rPr>
          <w:noProof/>
        </w:rPr>
      </w:pPr>
    </w:p>
    <w:p w:rsidR="00414FAF" w:rsidRDefault="00414FAF" w:rsidP="00577AB3">
      <w:pPr>
        <w:pStyle w:val="ListParagraph"/>
        <w:numPr>
          <w:ilvl w:val="0"/>
          <w:numId w:val="2"/>
        </w:numPr>
        <w:rPr>
          <w:noProof/>
        </w:rPr>
      </w:pPr>
      <w:r>
        <w:rPr>
          <w:noProof/>
        </w:rPr>
        <w:t>Click on the calendar to select it, then do a RIGHT-click and choose Add to Favorites.  This box will pop up.  Click Add.</w:t>
      </w:r>
    </w:p>
    <w:p w:rsidR="00414FAF" w:rsidRDefault="00414FAF">
      <w:r>
        <w:rPr>
          <w:noProof/>
        </w:rPr>
        <w:drawing>
          <wp:inline distT="0" distB="0" distL="0" distR="0">
            <wp:extent cx="5495925" cy="4518166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r="37620" b="358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133" cy="45199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7AB3" w:rsidRDefault="00577AB3" w:rsidP="00577AB3">
      <w:pPr>
        <w:pStyle w:val="ListParagraph"/>
        <w:numPr>
          <w:ilvl w:val="0"/>
          <w:numId w:val="2"/>
        </w:numPr>
      </w:pPr>
      <w:r>
        <w:t>Keep left clicking each calendar you’d like to and then right clicking to add to Favorites.  These Favorites are “favorite” calendars—a separate list from your regular Internet favorites.</w:t>
      </w:r>
    </w:p>
    <w:p w:rsidR="00577AB3" w:rsidRDefault="00577AB3" w:rsidP="00577AB3">
      <w:pPr>
        <w:pStyle w:val="ListParagraph"/>
        <w:numPr>
          <w:ilvl w:val="0"/>
          <w:numId w:val="2"/>
        </w:numPr>
      </w:pPr>
      <w:r>
        <w:t>When you’re done, click Mail to get back to your Inbox, and then click Calendar again.  You’ll see a list of all the calendars you’ve added with boxes next to them that can be checked.</w:t>
      </w:r>
    </w:p>
    <w:p w:rsidR="001D66CD" w:rsidRPr="001D66CD" w:rsidRDefault="001D66CD" w:rsidP="001D66CD">
      <w:pPr>
        <w:pStyle w:val="ListParagraph"/>
        <w:numPr>
          <w:ilvl w:val="0"/>
          <w:numId w:val="2"/>
        </w:numPr>
        <w:rPr>
          <w:b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2790190</wp:posOffset>
            </wp:positionH>
            <wp:positionV relativeFrom="paragraph">
              <wp:posOffset>588645</wp:posOffset>
            </wp:positionV>
            <wp:extent cx="1590675" cy="1461135"/>
            <wp:effectExtent l="19050" t="0" r="9525" b="0"/>
            <wp:wrapTight wrapText="bothSides">
              <wp:wrapPolygon edited="0">
                <wp:start x="-259" y="0"/>
                <wp:lineTo x="-259" y="21403"/>
                <wp:lineTo x="21729" y="21403"/>
                <wp:lineTo x="21729" y="0"/>
                <wp:lineTo x="-259" y="0"/>
              </wp:wrapPolygon>
            </wp:wrapTight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t="74349" r="823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46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77AB3">
        <w:t>To add an event to the calendar, double click somewhere on the day you want, and a box with options will pop up.</w:t>
      </w:r>
      <w:r>
        <w:br/>
      </w:r>
      <w:r w:rsidRPr="001D66CD">
        <w:rPr>
          <w:b/>
        </w:rPr>
        <w:t>Special Note:  If you’d like to access the Public Calendars at home, Outlook Web Access can do that too.  Just click Public Folders:</w:t>
      </w:r>
      <w:r w:rsidRPr="001D66CD">
        <w:rPr>
          <w:b/>
          <w:noProof/>
        </w:rPr>
        <w:t xml:space="preserve"> </w:t>
      </w:r>
    </w:p>
    <w:sectPr w:rsidR="001D66CD" w:rsidRPr="001D66CD" w:rsidSect="00113F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67689"/>
    <w:multiLevelType w:val="hybridMultilevel"/>
    <w:tmpl w:val="67A48A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1A47AE"/>
    <w:multiLevelType w:val="hybridMultilevel"/>
    <w:tmpl w:val="E6E2F474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14FAF"/>
    <w:rsid w:val="00113F8B"/>
    <w:rsid w:val="001D66CD"/>
    <w:rsid w:val="00414FAF"/>
    <w:rsid w:val="00577AB3"/>
    <w:rsid w:val="008855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4" type="connector" idref="#_x0000_s1030"/>
        <o:r id="V:Rule5" type="connector" idref="#_x0000_s1029"/>
        <o:r id="V:Rule6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F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4F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4FA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14F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Katy ISD</Company>
  <LinksUpToDate>false</LinksUpToDate>
  <CharactersWithSpaces>1175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v0309071</dc:creator>
  <cp:keywords/>
  <dc:description/>
  <cp:lastModifiedBy>v0309071</cp:lastModifiedBy>
  <cp:revision>4</cp:revision>
  <cp:lastPrinted>2008-08-07T13:25:00Z</cp:lastPrinted>
  <dcterms:created xsi:type="dcterms:W3CDTF">2008-08-07T12:45:00Z</dcterms:created>
  <dcterms:modified xsi:type="dcterms:W3CDTF">2008-08-07T13:29:00Z</dcterms:modified>
</cp:coreProperties>
</file>